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FC5A23" w:rsidRDefault="00FC5A23" w:rsidP="000F4B1E">
      <w:pPr>
        <w:pStyle w:val="Nagwek2"/>
        <w:ind w:left="578" w:hanging="578"/>
        <w:jc w:val="center"/>
        <w:rPr>
          <w:rFonts w:asciiTheme="minorHAnsi" w:hAnsiTheme="minorHAnsi" w:cstheme="minorHAnsi"/>
          <w:b/>
          <w:color w:val="auto"/>
        </w:rPr>
      </w:pPr>
      <w:r w:rsidRPr="00FC5A23">
        <w:rPr>
          <w:rFonts w:asciiTheme="minorHAnsi" w:hAnsiTheme="minorHAnsi" w:cstheme="minorHAnsi"/>
          <w:b/>
          <w:color w:val="auto"/>
        </w:rPr>
        <w:t>Odpowiedzialność kontraktowa i deliktowa banku oraz jej przesłanki</w:t>
      </w:r>
    </w:p>
    <w:p w:rsidR="000F4B1E" w:rsidRPr="00FC5A23" w:rsidRDefault="00FC5A23" w:rsidP="000F4B1E">
      <w:pPr>
        <w:pStyle w:val="Nagwek2"/>
        <w:ind w:left="578" w:hanging="578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FC5A23">
        <w:rPr>
          <w:rFonts w:asciiTheme="minorHAnsi" w:hAnsiTheme="minorHAnsi" w:cstheme="minorHAnsi"/>
          <w:b/>
          <w:color w:val="auto"/>
        </w:rPr>
        <w:t xml:space="preserve"> – praktyka i orzecznictwo</w:t>
      </w:r>
    </w:p>
    <w:p w:rsidR="00983698" w:rsidRPr="00983698" w:rsidRDefault="00983698" w:rsidP="00983698">
      <w:pPr>
        <w:pStyle w:val="Nagwek2"/>
        <w:ind w:left="578" w:hanging="578"/>
        <w:jc w:val="center"/>
        <w:rPr>
          <w:rFonts w:asciiTheme="minorHAnsi" w:hAnsiTheme="minorHAnsi" w:cstheme="minorHAnsi"/>
          <w:b/>
          <w:color w:val="auto"/>
        </w:rPr>
      </w:pPr>
    </w:p>
    <w:p w:rsidR="00624273" w:rsidRPr="00F548F0" w:rsidRDefault="00FC5A23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19 września</w:t>
      </w:r>
      <w:r w:rsidR="00B65ACE">
        <w:rPr>
          <w:rFonts w:cstheme="minorHAnsi"/>
          <w:b/>
          <w:bCs/>
          <w:lang w:eastAsia="pl-PL"/>
        </w:rPr>
        <w:t xml:space="preserve">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0C3462">
        <w:rPr>
          <w:rFonts w:cstheme="minorHAnsi"/>
        </w:rPr>
        <w:t>szkoleniu w formie online</w:t>
      </w:r>
      <w:r w:rsidR="001820C5">
        <w:rPr>
          <w:rFonts w:cstheme="minorHAnsi"/>
        </w:rPr>
        <w:t xml:space="preserve">. </w:t>
      </w:r>
      <w:r w:rsidR="00983698">
        <w:rPr>
          <w:rFonts w:cstheme="minorHAnsi"/>
        </w:rPr>
        <w:t>Kwotę 2</w:t>
      </w:r>
      <w:r w:rsidR="000C477F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F64B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F64B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F64B0C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F64B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F64B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F64B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F64B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F64B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F64B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F64B0C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F64B0C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F64B0C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F64B0C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F64B0C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0C" w:rsidRDefault="00F64B0C" w:rsidP="00841ABC">
      <w:pPr>
        <w:spacing w:after="0" w:line="240" w:lineRule="auto"/>
      </w:pPr>
      <w:r>
        <w:separator/>
      </w:r>
    </w:p>
  </w:endnote>
  <w:endnote w:type="continuationSeparator" w:id="0">
    <w:p w:rsidR="00F64B0C" w:rsidRDefault="00F64B0C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0C" w:rsidRDefault="00F64B0C" w:rsidP="00841ABC">
      <w:pPr>
        <w:spacing w:after="0" w:line="240" w:lineRule="auto"/>
      </w:pPr>
      <w:r>
        <w:separator/>
      </w:r>
    </w:p>
  </w:footnote>
  <w:footnote w:type="continuationSeparator" w:id="0">
    <w:p w:rsidR="00F64B0C" w:rsidRDefault="00F64B0C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726D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B1E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26FD4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07AFF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83698"/>
    <w:rsid w:val="009951CF"/>
    <w:rsid w:val="009A4743"/>
    <w:rsid w:val="009E645B"/>
    <w:rsid w:val="00A010BC"/>
    <w:rsid w:val="00A01BDF"/>
    <w:rsid w:val="00A55AB1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6FA1"/>
    <w:rsid w:val="00B23731"/>
    <w:rsid w:val="00B275F4"/>
    <w:rsid w:val="00B37CAE"/>
    <w:rsid w:val="00B568B4"/>
    <w:rsid w:val="00B65ACE"/>
    <w:rsid w:val="00B73240"/>
    <w:rsid w:val="00BF336B"/>
    <w:rsid w:val="00BF4372"/>
    <w:rsid w:val="00C07121"/>
    <w:rsid w:val="00C07C24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41AF3"/>
    <w:rsid w:val="00E7433F"/>
    <w:rsid w:val="00E8105F"/>
    <w:rsid w:val="00EA6588"/>
    <w:rsid w:val="00F14299"/>
    <w:rsid w:val="00F173DA"/>
    <w:rsid w:val="00F32BD8"/>
    <w:rsid w:val="00F44501"/>
    <w:rsid w:val="00F548F0"/>
    <w:rsid w:val="00F64B0C"/>
    <w:rsid w:val="00F93D82"/>
    <w:rsid w:val="00F94743"/>
    <w:rsid w:val="00FB45BA"/>
    <w:rsid w:val="00FB7F92"/>
    <w:rsid w:val="00FC5A23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2C372E"/>
    <w:rsid w:val="00303BC6"/>
    <w:rsid w:val="00366601"/>
    <w:rsid w:val="003825CB"/>
    <w:rsid w:val="00487C2A"/>
    <w:rsid w:val="004A3A65"/>
    <w:rsid w:val="004F4606"/>
    <w:rsid w:val="004F7E6A"/>
    <w:rsid w:val="005A0EA1"/>
    <w:rsid w:val="005E1636"/>
    <w:rsid w:val="006175EF"/>
    <w:rsid w:val="00675795"/>
    <w:rsid w:val="00677AE2"/>
    <w:rsid w:val="00684ED5"/>
    <w:rsid w:val="006A7CE2"/>
    <w:rsid w:val="00704078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BF027C"/>
    <w:rsid w:val="00C61B3B"/>
    <w:rsid w:val="00C6284F"/>
    <w:rsid w:val="00C936B6"/>
    <w:rsid w:val="00CA6393"/>
    <w:rsid w:val="00CE7B67"/>
    <w:rsid w:val="00CF0FF5"/>
    <w:rsid w:val="00D15952"/>
    <w:rsid w:val="00DF28AD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3DAB-6CE6-4E09-BC92-0A726DC5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2023-02-22T08:40:00Z</dcterms:created>
  <dcterms:modified xsi:type="dcterms:W3CDTF">2023-02-22T08:40:00Z</dcterms:modified>
</cp:coreProperties>
</file>